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A00F" w14:textId="4784FE5C" w:rsidR="00F6584B" w:rsidRPr="00D53AF7" w:rsidRDefault="00FB523C" w:rsidP="00FB523C">
      <w:pPr>
        <w:jc w:val="center"/>
        <w:rPr>
          <w:b/>
          <w:bCs/>
        </w:rPr>
      </w:pPr>
      <w:r w:rsidRPr="00D53AF7">
        <w:rPr>
          <w:b/>
          <w:bCs/>
        </w:rPr>
        <w:t>Meeting Minutes</w:t>
      </w:r>
    </w:p>
    <w:p w14:paraId="3E9D1B65" w14:textId="77777777" w:rsidR="00FB523C" w:rsidRDefault="00FB523C" w:rsidP="00FB523C"/>
    <w:p w14:paraId="234FEC5D" w14:textId="762F1E7B" w:rsidR="00FB523C" w:rsidRDefault="00FB523C" w:rsidP="00FB523C">
      <w:pPr>
        <w:rPr>
          <w:b/>
          <w:bCs/>
          <w:u w:val="single"/>
        </w:rPr>
      </w:pPr>
      <w:r w:rsidRPr="00FB523C">
        <w:rPr>
          <w:b/>
          <w:bCs/>
          <w:u w:val="single"/>
        </w:rPr>
        <w:t>Supervisors Present:</w:t>
      </w:r>
      <w:r>
        <w:rPr>
          <w:b/>
          <w:bCs/>
        </w:rPr>
        <w:tab/>
      </w:r>
      <w:r>
        <w:rPr>
          <w:b/>
          <w:bCs/>
        </w:rPr>
        <w:tab/>
      </w:r>
      <w:r>
        <w:rPr>
          <w:b/>
          <w:bCs/>
        </w:rPr>
        <w:tab/>
      </w:r>
      <w:r>
        <w:rPr>
          <w:b/>
          <w:bCs/>
        </w:rPr>
        <w:tab/>
      </w:r>
      <w:r>
        <w:rPr>
          <w:b/>
          <w:bCs/>
        </w:rPr>
        <w:tab/>
      </w:r>
      <w:r w:rsidRPr="00FB523C">
        <w:rPr>
          <w:b/>
          <w:bCs/>
          <w:u w:val="single"/>
        </w:rPr>
        <w:t>Supervisors Absent:</w:t>
      </w:r>
    </w:p>
    <w:p w14:paraId="4EDF5922" w14:textId="0871AC2B" w:rsidR="00FB523C" w:rsidRDefault="00FB523C" w:rsidP="00FB523C">
      <w:pPr>
        <w:spacing w:after="0" w:line="240" w:lineRule="auto"/>
      </w:pPr>
      <w:r>
        <w:t>Linda Brown – Braxton County</w:t>
      </w:r>
    </w:p>
    <w:p w14:paraId="3FC7D68A" w14:textId="3F771F06" w:rsidR="00FB523C" w:rsidRDefault="00FB523C" w:rsidP="00FB523C">
      <w:pPr>
        <w:spacing w:after="0" w:line="240" w:lineRule="auto"/>
      </w:pPr>
      <w:r>
        <w:t>Debbie Hamric – Braxton County</w:t>
      </w:r>
      <w:r>
        <w:tab/>
      </w:r>
      <w:r>
        <w:tab/>
      </w:r>
      <w:r>
        <w:tab/>
        <w:t>Jeremy Cantrel – Clay County</w:t>
      </w:r>
    </w:p>
    <w:p w14:paraId="5B165C76" w14:textId="4F2A4B76" w:rsidR="00FB523C" w:rsidRDefault="00FB523C" w:rsidP="00FB523C">
      <w:pPr>
        <w:spacing w:after="0" w:line="240" w:lineRule="auto"/>
      </w:pPr>
      <w:r>
        <w:t>John Pitsenbarger – Nicholas County</w:t>
      </w:r>
      <w:r w:rsidR="00852040">
        <w:tab/>
        <w:t xml:space="preserve">               </w:t>
      </w:r>
    </w:p>
    <w:p w14:paraId="462D5C16" w14:textId="55329667" w:rsidR="00FB523C" w:rsidRDefault="00FB523C" w:rsidP="00FB523C">
      <w:pPr>
        <w:spacing w:after="0"/>
      </w:pPr>
      <w:r>
        <w:t>Mile Smalley – Webster County</w:t>
      </w:r>
    </w:p>
    <w:p w14:paraId="1616E21F" w14:textId="77777777" w:rsidR="00137E51" w:rsidRDefault="00FB523C" w:rsidP="00FB523C">
      <w:pPr>
        <w:spacing w:after="0"/>
      </w:pPr>
      <w:r>
        <w:t>Clark Mollohan – Webster County</w:t>
      </w:r>
      <w:r w:rsidR="00852040">
        <w:t>*</w:t>
      </w:r>
      <w:r w:rsidR="00852040">
        <w:tab/>
      </w:r>
    </w:p>
    <w:p w14:paraId="544CFED7" w14:textId="77777777" w:rsidR="00137E51" w:rsidRDefault="00137E51" w:rsidP="00FB523C">
      <w:pPr>
        <w:spacing w:after="0"/>
      </w:pPr>
      <w:proofErr w:type="spellStart"/>
      <w:r>
        <w:t>Keyota</w:t>
      </w:r>
      <w:proofErr w:type="spellEnd"/>
      <w:r>
        <w:t xml:space="preserve"> Jarvis-Clay County </w:t>
      </w:r>
    </w:p>
    <w:p w14:paraId="31E5524B" w14:textId="0D81FF42" w:rsidR="00FB523C" w:rsidRDefault="00137E51" w:rsidP="00FB523C">
      <w:pPr>
        <w:spacing w:after="0"/>
      </w:pPr>
      <w:r>
        <w:t xml:space="preserve">Larry Greynolds-Nicholas County </w:t>
      </w:r>
      <w:r>
        <w:tab/>
      </w:r>
      <w:r w:rsidR="00852040">
        <w:tab/>
      </w:r>
      <w:r w:rsidR="00852040">
        <w:tab/>
        <w:t>* Appeared by Phone/Teams</w:t>
      </w:r>
    </w:p>
    <w:p w14:paraId="68C1CF81" w14:textId="77777777" w:rsidR="00852040" w:rsidRDefault="00852040" w:rsidP="00FB523C">
      <w:pPr>
        <w:spacing w:after="0"/>
      </w:pPr>
    </w:p>
    <w:p w14:paraId="06E402F3" w14:textId="67963FC1" w:rsidR="00852040" w:rsidRPr="00852040" w:rsidRDefault="00852040" w:rsidP="00FB523C">
      <w:pPr>
        <w:spacing w:after="0"/>
        <w:rPr>
          <w:b/>
          <w:bCs/>
          <w:u w:val="single"/>
        </w:rPr>
      </w:pPr>
      <w:r w:rsidRPr="00852040">
        <w:rPr>
          <w:b/>
          <w:bCs/>
          <w:u w:val="single"/>
        </w:rPr>
        <w:t>Others Present:</w:t>
      </w:r>
    </w:p>
    <w:p w14:paraId="747D0C1B" w14:textId="774EEC76" w:rsidR="00852040" w:rsidRDefault="00852040" w:rsidP="00FB523C">
      <w:pPr>
        <w:spacing w:after="0"/>
      </w:pPr>
      <w:r>
        <w:t>Dylan Johnso</w:t>
      </w:r>
      <w:r w:rsidR="00137E51">
        <w:t>n: WVCA, Devon Kokoska: WVCA, Bill Armstrong: WVCA, Debbie Friend: WVUES, Johnny King: WVDOF, Kirk Burroughs: ECD</w:t>
      </w:r>
      <w:r w:rsidR="00D53AF7">
        <w:t xml:space="preserve">, Jeremy Salyer: WVCA*, Heather Duncan: WVACD*, Shirley Hyre: ECD-AS, Brooke Fincham: ECD. </w:t>
      </w:r>
    </w:p>
    <w:p w14:paraId="748CB957" w14:textId="77777777" w:rsidR="00852040" w:rsidRDefault="00852040" w:rsidP="00FB523C">
      <w:pPr>
        <w:spacing w:after="0"/>
        <w:rPr>
          <w:b/>
          <w:bCs/>
        </w:rPr>
      </w:pPr>
    </w:p>
    <w:p w14:paraId="3C549C30" w14:textId="562348D1" w:rsidR="00852040" w:rsidRPr="00D53AF7" w:rsidRDefault="00852040" w:rsidP="00FB523C">
      <w:pPr>
        <w:spacing w:after="0"/>
        <w:rPr>
          <w:b/>
          <w:bCs/>
          <w:u w:val="single"/>
        </w:rPr>
      </w:pPr>
      <w:r w:rsidRPr="00D53AF7">
        <w:rPr>
          <w:b/>
          <w:bCs/>
          <w:u w:val="single"/>
        </w:rPr>
        <w:t>Call to Order</w:t>
      </w:r>
    </w:p>
    <w:p w14:paraId="70E31BCF" w14:textId="2DE3FB94" w:rsidR="00852040" w:rsidRDefault="00852040" w:rsidP="00FB523C">
      <w:pPr>
        <w:spacing w:after="0"/>
      </w:pPr>
      <w:r w:rsidRPr="00852040">
        <w:t>The meeting was called to order at 9:3</w:t>
      </w:r>
      <w:r w:rsidR="00137E51">
        <w:t xml:space="preserve">5 a.m. </w:t>
      </w:r>
      <w:r w:rsidRPr="00852040">
        <w:t>by Chairman John Pitsenbarger.</w:t>
      </w:r>
    </w:p>
    <w:p w14:paraId="6921D587" w14:textId="77777777" w:rsidR="00852040" w:rsidRDefault="00852040" w:rsidP="00FB523C">
      <w:pPr>
        <w:spacing w:after="0"/>
      </w:pPr>
    </w:p>
    <w:p w14:paraId="5340AB24" w14:textId="793577C4" w:rsidR="00852040" w:rsidRDefault="00852040" w:rsidP="00FB523C">
      <w:pPr>
        <w:spacing w:after="0"/>
        <w:rPr>
          <w:b/>
          <w:bCs/>
          <w:u w:val="single"/>
        </w:rPr>
      </w:pPr>
      <w:r w:rsidRPr="00852040">
        <w:rPr>
          <w:b/>
          <w:bCs/>
          <w:u w:val="single"/>
        </w:rPr>
        <w:t>Agenda</w:t>
      </w:r>
    </w:p>
    <w:p w14:paraId="708E793C" w14:textId="77777777" w:rsidR="00D53AF7" w:rsidRDefault="00D53AF7" w:rsidP="00FB523C">
      <w:pPr>
        <w:spacing w:after="0"/>
        <w:rPr>
          <w:b/>
          <w:bCs/>
          <w:u w:val="single"/>
        </w:rPr>
      </w:pPr>
    </w:p>
    <w:p w14:paraId="3230C55B" w14:textId="3F879B39" w:rsidR="00852040" w:rsidRDefault="00D53AF7" w:rsidP="00FB523C">
      <w:pPr>
        <w:spacing w:after="0"/>
      </w:pPr>
      <w:proofErr w:type="spellStart"/>
      <w:r>
        <w:t>Keyota</w:t>
      </w:r>
      <w:proofErr w:type="spellEnd"/>
      <w:r>
        <w:t xml:space="preserve"> Jarvis moved to accept the agenda as presented. Linda Brown seconded the motion, motion carried. </w:t>
      </w:r>
    </w:p>
    <w:p w14:paraId="42FD0FA7" w14:textId="77777777" w:rsidR="00D53AF7" w:rsidRDefault="00D53AF7" w:rsidP="00FB523C">
      <w:pPr>
        <w:spacing w:after="0"/>
      </w:pPr>
    </w:p>
    <w:p w14:paraId="338D836B" w14:textId="0C48FE32" w:rsidR="00D53AF7" w:rsidRPr="00D53AF7" w:rsidRDefault="00D53AF7" w:rsidP="00FB523C">
      <w:pPr>
        <w:spacing w:after="0"/>
        <w:rPr>
          <w:b/>
          <w:bCs/>
          <w:u w:val="single"/>
        </w:rPr>
      </w:pPr>
      <w:r w:rsidRPr="00D53AF7">
        <w:rPr>
          <w:b/>
          <w:bCs/>
          <w:u w:val="single"/>
        </w:rPr>
        <w:t>Minutes</w:t>
      </w:r>
    </w:p>
    <w:p w14:paraId="7DEF6538" w14:textId="77777777" w:rsidR="00D53AF7" w:rsidRDefault="00D53AF7" w:rsidP="00FB523C">
      <w:pPr>
        <w:spacing w:after="0"/>
      </w:pPr>
    </w:p>
    <w:p w14:paraId="159D2C56" w14:textId="5CE82A49" w:rsidR="00D53AF7" w:rsidRDefault="00D53AF7" w:rsidP="00FB523C">
      <w:pPr>
        <w:spacing w:after="0"/>
      </w:pPr>
      <w:r>
        <w:t xml:space="preserve">Larry Greynolds moved to accept the minutes from the September 23, 2025 meeting. Mike Smalley seconded the motion, motion carried. </w:t>
      </w:r>
    </w:p>
    <w:p w14:paraId="2DEB6A38" w14:textId="77777777" w:rsidR="00D53AF7" w:rsidRDefault="00D53AF7" w:rsidP="00FB523C">
      <w:pPr>
        <w:spacing w:after="0"/>
      </w:pPr>
    </w:p>
    <w:p w14:paraId="08710FC3" w14:textId="05A819B3" w:rsidR="00D53AF7" w:rsidRDefault="00D53AF7" w:rsidP="00FB523C">
      <w:pPr>
        <w:spacing w:after="0"/>
        <w:rPr>
          <w:b/>
          <w:bCs/>
          <w:u w:val="single"/>
        </w:rPr>
      </w:pPr>
      <w:r w:rsidRPr="00D53AF7">
        <w:rPr>
          <w:b/>
          <w:bCs/>
          <w:u w:val="single"/>
        </w:rPr>
        <w:t>Treasurers Report</w:t>
      </w:r>
    </w:p>
    <w:p w14:paraId="072FA84B" w14:textId="77777777" w:rsidR="00D53AF7" w:rsidRDefault="00D53AF7" w:rsidP="00FB523C">
      <w:pPr>
        <w:spacing w:after="0"/>
        <w:rPr>
          <w:b/>
          <w:bCs/>
          <w:u w:val="single"/>
        </w:rPr>
      </w:pPr>
    </w:p>
    <w:p w14:paraId="296C9FB8" w14:textId="44C9B970" w:rsidR="00D53AF7" w:rsidRDefault="00D53AF7" w:rsidP="00FB523C">
      <w:pPr>
        <w:spacing w:after="0"/>
      </w:pPr>
      <w:r>
        <w:t xml:space="preserve">Linda Brown moved to accept the Treasurers Report and file for audit. Debbie Hamric seconded the motion, motion carried. </w:t>
      </w:r>
    </w:p>
    <w:p w14:paraId="521BE563" w14:textId="77777777" w:rsidR="00D53AF7" w:rsidRDefault="00D53AF7" w:rsidP="00FB523C">
      <w:pPr>
        <w:spacing w:after="0"/>
      </w:pPr>
    </w:p>
    <w:p w14:paraId="7B7C8CE2" w14:textId="380BE12D" w:rsidR="00D53AF7" w:rsidRDefault="00D53AF7" w:rsidP="00FB523C">
      <w:pPr>
        <w:spacing w:after="0"/>
        <w:rPr>
          <w:b/>
          <w:bCs/>
          <w:u w:val="single"/>
        </w:rPr>
      </w:pPr>
      <w:r w:rsidRPr="00D53AF7">
        <w:rPr>
          <w:b/>
          <w:bCs/>
          <w:u w:val="single"/>
        </w:rPr>
        <w:lastRenderedPageBreak/>
        <w:t>Payment of the Bills</w:t>
      </w:r>
    </w:p>
    <w:p w14:paraId="00AE530B" w14:textId="77777777" w:rsidR="00D53AF7" w:rsidRDefault="00D53AF7" w:rsidP="00FB523C">
      <w:pPr>
        <w:spacing w:after="0"/>
        <w:rPr>
          <w:b/>
          <w:bCs/>
          <w:u w:val="single"/>
        </w:rPr>
      </w:pPr>
    </w:p>
    <w:p w14:paraId="3897C04E" w14:textId="20A30178" w:rsidR="00D53AF7" w:rsidRPr="00D53AF7" w:rsidRDefault="00D53AF7" w:rsidP="00FB523C">
      <w:pPr>
        <w:spacing w:after="0"/>
      </w:pPr>
      <w:proofErr w:type="spellStart"/>
      <w:r>
        <w:t>Keyota</w:t>
      </w:r>
      <w:proofErr w:type="spellEnd"/>
      <w:r>
        <w:t xml:space="preserve"> Jarvis moved to approve the payment of bills as presented in the amount of $7,396.36. Larry Greynolds seconded the motion, motion carried. </w:t>
      </w:r>
    </w:p>
    <w:p w14:paraId="6B39D678" w14:textId="77777777" w:rsidR="00852040" w:rsidRDefault="00852040" w:rsidP="00FB523C">
      <w:pPr>
        <w:spacing w:after="0"/>
      </w:pPr>
    </w:p>
    <w:p w14:paraId="1A7D6B39" w14:textId="1CD36E4D" w:rsidR="00852040" w:rsidRDefault="00852040" w:rsidP="00FB523C">
      <w:pPr>
        <w:spacing w:after="0"/>
        <w:rPr>
          <w:b/>
          <w:bCs/>
          <w:u w:val="single"/>
        </w:rPr>
      </w:pPr>
      <w:r w:rsidRPr="00852040">
        <w:rPr>
          <w:b/>
          <w:bCs/>
          <w:u w:val="single"/>
        </w:rPr>
        <w:t>Old Business:</w:t>
      </w:r>
    </w:p>
    <w:p w14:paraId="5C5EE457" w14:textId="41A913E2" w:rsidR="00852040" w:rsidRDefault="00852040" w:rsidP="00852040">
      <w:pPr>
        <w:pStyle w:val="ListParagraph"/>
        <w:numPr>
          <w:ilvl w:val="0"/>
          <w:numId w:val="1"/>
        </w:numPr>
        <w:spacing w:after="0"/>
      </w:pPr>
      <w:r>
        <w:t xml:space="preserve">Salt Lick Rehab project update: Dylan Johnson gave an update on the project. </w:t>
      </w:r>
    </w:p>
    <w:p w14:paraId="7C29907F" w14:textId="77777777" w:rsidR="00D53AF7" w:rsidRDefault="00D53AF7" w:rsidP="00D53AF7">
      <w:pPr>
        <w:pStyle w:val="ListParagraph"/>
        <w:spacing w:after="0"/>
      </w:pPr>
    </w:p>
    <w:p w14:paraId="5DDAFE61" w14:textId="0D53917E" w:rsidR="00D53AF7" w:rsidRDefault="00D53AF7" w:rsidP="00D53AF7">
      <w:pPr>
        <w:pStyle w:val="ListParagraph"/>
        <w:numPr>
          <w:ilvl w:val="0"/>
          <w:numId w:val="1"/>
        </w:numPr>
        <w:spacing w:after="0"/>
      </w:pPr>
      <w:r>
        <w:t xml:space="preserve">Tree Sales: The board discussed the tree sales with Brooke. Mike Smalley moved to proceed with the tree sales and make the purchase/deposit for the plants, not to exceed $10,000.00. Larry Greynolds seconded the motion, motion carried. </w:t>
      </w:r>
    </w:p>
    <w:p w14:paraId="5468A18F" w14:textId="77777777" w:rsidR="00D53AF7" w:rsidRDefault="00D53AF7" w:rsidP="00D53AF7">
      <w:pPr>
        <w:pStyle w:val="ListParagraph"/>
        <w:spacing w:after="0"/>
      </w:pPr>
    </w:p>
    <w:p w14:paraId="47A0A7AC" w14:textId="28901710" w:rsidR="002B335C" w:rsidRDefault="00D53AF7" w:rsidP="002B335C">
      <w:pPr>
        <w:pStyle w:val="ListParagraph"/>
        <w:numPr>
          <w:ilvl w:val="0"/>
          <w:numId w:val="1"/>
        </w:numPr>
        <w:spacing w:after="0"/>
      </w:pPr>
      <w:r>
        <w:t xml:space="preserve">Drought/Exigency: The board discussed extending the drought exigency program to meet the needs of the cooperators in extended drought. </w:t>
      </w:r>
      <w:r w:rsidR="002B335C">
        <w:t xml:space="preserve">Mike Smalley moved to extend the sign-up period until November 30, 2025. Larry Greynolds seconded the motion, motion carried. </w:t>
      </w:r>
    </w:p>
    <w:p w14:paraId="1136033F" w14:textId="77777777" w:rsidR="002B335C" w:rsidRDefault="002B335C" w:rsidP="002B335C">
      <w:pPr>
        <w:spacing w:after="0"/>
      </w:pPr>
    </w:p>
    <w:p w14:paraId="60AC28A8" w14:textId="72779367" w:rsidR="002B335C" w:rsidRPr="002B335C" w:rsidRDefault="002B335C" w:rsidP="002B335C">
      <w:pPr>
        <w:spacing w:after="0"/>
        <w:rPr>
          <w:b/>
          <w:bCs/>
          <w:u w:val="single"/>
        </w:rPr>
      </w:pPr>
      <w:r w:rsidRPr="002B335C">
        <w:rPr>
          <w:b/>
          <w:bCs/>
          <w:u w:val="single"/>
        </w:rPr>
        <w:t>New Business</w:t>
      </w:r>
    </w:p>
    <w:p w14:paraId="7D4332C9" w14:textId="77777777" w:rsidR="002B335C" w:rsidRDefault="002B335C" w:rsidP="002B335C">
      <w:pPr>
        <w:spacing w:after="0"/>
      </w:pPr>
    </w:p>
    <w:p w14:paraId="2181FE6D" w14:textId="393BA229" w:rsidR="002B335C" w:rsidRDefault="002B335C" w:rsidP="002B335C">
      <w:pPr>
        <w:pStyle w:val="ListParagraph"/>
        <w:numPr>
          <w:ilvl w:val="0"/>
          <w:numId w:val="2"/>
        </w:numPr>
        <w:spacing w:after="0"/>
      </w:pPr>
      <w:r>
        <w:t xml:space="preserve">Huffman Bookkeeping: The board was presented with the resignation letter from Huffman Bookkeeping for the accounting services for the district. Debbie Hamric moved to accept the resignation/termination of contract from Huffman Bookkeeping for accounting services and initiate solicitation for a new firm to provide accounting services with authority to initiate/interview or approve new firm as soon as possible to the executive committee.  Larry Greynolds seconded the motion, motion carried. </w:t>
      </w:r>
    </w:p>
    <w:p w14:paraId="149A53B7" w14:textId="77777777" w:rsidR="002B335C" w:rsidRDefault="002B335C" w:rsidP="002B335C">
      <w:pPr>
        <w:spacing w:after="0"/>
      </w:pPr>
    </w:p>
    <w:p w14:paraId="315E3308" w14:textId="2A5E3989" w:rsidR="002B335C" w:rsidRDefault="002B335C" w:rsidP="002B335C">
      <w:pPr>
        <w:pStyle w:val="ListParagraph"/>
        <w:numPr>
          <w:ilvl w:val="0"/>
          <w:numId w:val="2"/>
        </w:numPr>
        <w:spacing w:after="0"/>
      </w:pPr>
      <w:r>
        <w:t xml:space="preserve">Grant Position/Fincham Resignation Letter: The board was presented with the resignation of Brooke Fincham, ECD Outreach Specialist. Linda Brown moved to accept the resignation of Brooke Fincham with final day of employment on 10/31/2025 and advertise the position for interviews as soon as possible. Debbie Hamric seconded the motion, motion carried. </w:t>
      </w:r>
    </w:p>
    <w:p w14:paraId="5BC9D30A" w14:textId="77777777" w:rsidR="002B335C" w:rsidRDefault="002B335C" w:rsidP="002B335C">
      <w:pPr>
        <w:pStyle w:val="ListParagraph"/>
      </w:pPr>
    </w:p>
    <w:p w14:paraId="4B45FE15" w14:textId="1C4315B3" w:rsidR="003A3AAE" w:rsidRDefault="002B335C" w:rsidP="003A3AAE">
      <w:pPr>
        <w:pStyle w:val="ListParagraph"/>
        <w:numPr>
          <w:ilvl w:val="0"/>
          <w:numId w:val="2"/>
        </w:numPr>
        <w:spacing w:after="0"/>
      </w:pPr>
      <w:r>
        <w:t xml:space="preserve">Nature Trail Quote: </w:t>
      </w:r>
      <w:r w:rsidR="003A3AAE">
        <w:t xml:space="preserve">Shirley Hyre presented the board with a quote from Lockard’s Inc. submitted by Jeremy Cantrell for maintenance items for the Nature Trail. After </w:t>
      </w:r>
      <w:r w:rsidR="003A3AAE">
        <w:lastRenderedPageBreak/>
        <w:t xml:space="preserve">discussion, Larry Greynolds moved to lay the request on the table until further clarification via letter can be submitted by the Braxton County Board of Education and Supervisor Cantrell, and NT funds can be verified. Debbie Hamric seconded the motion, motion carried. </w:t>
      </w:r>
    </w:p>
    <w:p w14:paraId="507C8152" w14:textId="77777777" w:rsidR="003A3AAE" w:rsidRDefault="003A3AAE" w:rsidP="003A3AAE">
      <w:pPr>
        <w:pStyle w:val="ListParagraph"/>
      </w:pPr>
    </w:p>
    <w:p w14:paraId="4E282CBB" w14:textId="7B27A429" w:rsidR="003A3AAE" w:rsidRDefault="003A3AAE" w:rsidP="003A3AAE">
      <w:pPr>
        <w:pStyle w:val="ListParagraph"/>
        <w:numPr>
          <w:ilvl w:val="0"/>
          <w:numId w:val="2"/>
        </w:numPr>
        <w:spacing w:after="0"/>
      </w:pPr>
      <w:proofErr w:type="spellStart"/>
      <w:r>
        <w:t>AgEP</w:t>
      </w:r>
      <w:proofErr w:type="spellEnd"/>
      <w:r>
        <w:t xml:space="preserve">: Linda Brown moved to approve the following applications/payments for the </w:t>
      </w:r>
      <w:proofErr w:type="spellStart"/>
      <w:r>
        <w:t>AgEP</w:t>
      </w:r>
      <w:proofErr w:type="spellEnd"/>
      <w:r>
        <w:t xml:space="preserve"> Exigency and </w:t>
      </w:r>
      <w:proofErr w:type="spellStart"/>
      <w:r>
        <w:t>AgEP</w:t>
      </w:r>
      <w:proofErr w:type="spellEnd"/>
      <w:r>
        <w:t xml:space="preserve"> Lime Program. </w:t>
      </w:r>
      <w:r w:rsidR="0047135A">
        <w:t xml:space="preserve">Mike Smalley seconded the motion, motion carried. </w:t>
      </w:r>
    </w:p>
    <w:p w14:paraId="35ADADC5" w14:textId="77777777" w:rsidR="0047135A" w:rsidRDefault="0047135A" w:rsidP="0047135A">
      <w:pPr>
        <w:pStyle w:val="ListParagraph"/>
      </w:pPr>
    </w:p>
    <w:p w14:paraId="1AFEA286" w14:textId="6FF74111" w:rsidR="0047135A" w:rsidRDefault="0047135A" w:rsidP="0047135A">
      <w:pPr>
        <w:spacing w:after="0"/>
      </w:pPr>
      <w:proofErr w:type="spellStart"/>
      <w:r>
        <w:t>AgEP</w:t>
      </w:r>
      <w:proofErr w:type="spellEnd"/>
      <w:r>
        <w:t xml:space="preserve"> Exigency</w:t>
      </w:r>
    </w:p>
    <w:p w14:paraId="2D2793EC" w14:textId="7922E4D6" w:rsidR="0047135A" w:rsidRDefault="0047135A" w:rsidP="0047135A">
      <w:pPr>
        <w:spacing w:after="0"/>
      </w:pPr>
    </w:p>
    <w:p w14:paraId="221AB157" w14:textId="140580AD" w:rsidR="0047135A" w:rsidRDefault="0047135A" w:rsidP="0047135A">
      <w:pPr>
        <w:pStyle w:val="ListParagraph"/>
        <w:numPr>
          <w:ilvl w:val="0"/>
          <w:numId w:val="3"/>
        </w:numPr>
        <w:spacing w:after="0"/>
      </w:pPr>
      <w:r>
        <w:t>Jeffrey Dennison</w:t>
      </w:r>
      <w:r>
        <w:tab/>
        <w:t>Braxton</w:t>
      </w:r>
      <w:r>
        <w:tab/>
        <w:t>$194.00</w:t>
      </w:r>
    </w:p>
    <w:p w14:paraId="7C485B19" w14:textId="490E7628" w:rsidR="0047135A" w:rsidRDefault="0047135A" w:rsidP="0047135A">
      <w:pPr>
        <w:pStyle w:val="ListParagraph"/>
        <w:numPr>
          <w:ilvl w:val="0"/>
          <w:numId w:val="3"/>
        </w:numPr>
        <w:spacing w:after="0"/>
      </w:pPr>
      <w:r>
        <w:t>Johnny Singleton</w:t>
      </w:r>
      <w:r>
        <w:tab/>
        <w:t>Braxton</w:t>
      </w:r>
      <w:r>
        <w:tab/>
        <w:t>$373.53</w:t>
      </w:r>
    </w:p>
    <w:p w14:paraId="50AA2A1D" w14:textId="2F2581DE" w:rsidR="0047135A" w:rsidRDefault="0047135A" w:rsidP="0047135A">
      <w:pPr>
        <w:pStyle w:val="ListParagraph"/>
        <w:numPr>
          <w:ilvl w:val="0"/>
          <w:numId w:val="3"/>
        </w:numPr>
        <w:spacing w:after="0"/>
      </w:pPr>
      <w:r>
        <w:t>Samuel Loyd</w:t>
      </w:r>
      <w:r>
        <w:tab/>
      </w:r>
      <w:r>
        <w:tab/>
        <w:t>Braxton</w:t>
      </w:r>
      <w:r>
        <w:tab/>
        <w:t>$463.36</w:t>
      </w:r>
    </w:p>
    <w:p w14:paraId="45828D69" w14:textId="6B29C930" w:rsidR="0047135A" w:rsidRDefault="0047135A" w:rsidP="0047135A">
      <w:pPr>
        <w:pStyle w:val="ListParagraph"/>
        <w:numPr>
          <w:ilvl w:val="0"/>
          <w:numId w:val="3"/>
        </w:numPr>
        <w:spacing w:after="0"/>
      </w:pPr>
      <w:r>
        <w:t>Toni Heater</w:t>
      </w:r>
      <w:r>
        <w:tab/>
      </w:r>
      <w:r>
        <w:tab/>
        <w:t>Braxton</w:t>
      </w:r>
      <w:r>
        <w:tab/>
        <w:t>$500.00</w:t>
      </w:r>
    </w:p>
    <w:p w14:paraId="1D61C960" w14:textId="77777777" w:rsidR="0047135A" w:rsidRDefault="0047135A" w:rsidP="0047135A">
      <w:pPr>
        <w:pStyle w:val="ListParagraph"/>
        <w:numPr>
          <w:ilvl w:val="0"/>
          <w:numId w:val="3"/>
        </w:numPr>
        <w:spacing w:after="0"/>
      </w:pPr>
      <w:r>
        <w:t>Wesley VanBuren</w:t>
      </w:r>
      <w:r>
        <w:tab/>
        <w:t>Braxton</w:t>
      </w:r>
      <w:r>
        <w:tab/>
        <w:t>$99.99</w:t>
      </w:r>
      <w:r>
        <w:tab/>
      </w:r>
      <w:r>
        <w:tab/>
      </w:r>
      <w:r>
        <w:tab/>
      </w:r>
    </w:p>
    <w:p w14:paraId="6456EA5C" w14:textId="5EF2A2F0" w:rsidR="0047135A" w:rsidRDefault="0047135A" w:rsidP="0047135A">
      <w:pPr>
        <w:spacing w:after="0"/>
        <w:ind w:left="360"/>
      </w:pPr>
      <w:r>
        <w:t>Total Payment: $1630.88</w:t>
      </w:r>
    </w:p>
    <w:p w14:paraId="59D3C8B9" w14:textId="77777777" w:rsidR="0047135A" w:rsidRDefault="0047135A" w:rsidP="0047135A">
      <w:pPr>
        <w:spacing w:after="0"/>
      </w:pPr>
    </w:p>
    <w:p w14:paraId="3C3D71BA" w14:textId="77FD0FE4" w:rsidR="0047135A" w:rsidRDefault="0047135A" w:rsidP="0047135A">
      <w:pPr>
        <w:spacing w:after="0"/>
      </w:pPr>
      <w:proofErr w:type="spellStart"/>
      <w:r>
        <w:t>AgEP</w:t>
      </w:r>
      <w:proofErr w:type="spellEnd"/>
      <w:r>
        <w:t xml:space="preserve"> FY26</w:t>
      </w:r>
    </w:p>
    <w:p w14:paraId="368FE811" w14:textId="77777777" w:rsidR="0047135A" w:rsidRDefault="0047135A" w:rsidP="0047135A">
      <w:pPr>
        <w:spacing w:after="0"/>
      </w:pPr>
    </w:p>
    <w:p w14:paraId="662E3FB3" w14:textId="78A8A7CA" w:rsidR="0047135A" w:rsidRDefault="0047135A" w:rsidP="0047135A">
      <w:pPr>
        <w:pStyle w:val="ListParagraph"/>
        <w:numPr>
          <w:ilvl w:val="0"/>
          <w:numId w:val="4"/>
        </w:numPr>
        <w:spacing w:after="0"/>
      </w:pPr>
      <w:r>
        <w:t>Chris Lucas</w:t>
      </w:r>
      <w:r>
        <w:tab/>
      </w:r>
      <w:r>
        <w:tab/>
        <w:t>Braxton</w:t>
      </w:r>
      <w:r>
        <w:tab/>
        <w:t>Lime</w:t>
      </w:r>
      <w:r>
        <w:tab/>
      </w:r>
      <w:r>
        <w:tab/>
        <w:t>$1144.00</w:t>
      </w:r>
    </w:p>
    <w:p w14:paraId="3F2B781A" w14:textId="65AEC3E0" w:rsidR="0047135A" w:rsidRDefault="0047135A" w:rsidP="0047135A">
      <w:pPr>
        <w:pStyle w:val="ListParagraph"/>
        <w:numPr>
          <w:ilvl w:val="0"/>
          <w:numId w:val="4"/>
        </w:numPr>
        <w:spacing w:after="0"/>
      </w:pPr>
      <w:r>
        <w:t>Timothy Bailes</w:t>
      </w:r>
      <w:r>
        <w:tab/>
        <w:t>Nicholas</w:t>
      </w:r>
      <w:r>
        <w:tab/>
        <w:t>Lime</w:t>
      </w:r>
      <w:r>
        <w:tab/>
      </w:r>
      <w:r>
        <w:tab/>
        <w:t>$2500.00</w:t>
      </w:r>
    </w:p>
    <w:p w14:paraId="749BD2E9" w14:textId="3ADBE03E" w:rsidR="0047135A" w:rsidRDefault="0047135A" w:rsidP="0047135A">
      <w:pPr>
        <w:pStyle w:val="ListParagraph"/>
        <w:numPr>
          <w:ilvl w:val="0"/>
          <w:numId w:val="4"/>
        </w:numPr>
        <w:spacing w:after="0"/>
      </w:pPr>
      <w:r>
        <w:t>Mike Nuckles</w:t>
      </w:r>
      <w:r>
        <w:tab/>
      </w:r>
      <w:r>
        <w:tab/>
        <w:t xml:space="preserve">Braxton </w:t>
      </w:r>
      <w:r>
        <w:tab/>
        <w:t>Lime</w:t>
      </w:r>
      <w:r>
        <w:tab/>
      </w:r>
      <w:r>
        <w:tab/>
        <w:t>$1500.00</w:t>
      </w:r>
      <w:r>
        <w:tab/>
      </w:r>
    </w:p>
    <w:p w14:paraId="75FD514B" w14:textId="77777777" w:rsidR="0047135A" w:rsidRDefault="0047135A" w:rsidP="0047135A">
      <w:pPr>
        <w:pStyle w:val="ListParagraph"/>
        <w:numPr>
          <w:ilvl w:val="0"/>
          <w:numId w:val="4"/>
        </w:numPr>
        <w:spacing w:after="0"/>
      </w:pPr>
      <w:r>
        <w:t>Kirk Burroughs</w:t>
      </w:r>
      <w:r>
        <w:tab/>
        <w:t>Braxton</w:t>
      </w:r>
      <w:r>
        <w:tab/>
        <w:t>Lime</w:t>
      </w:r>
      <w:r>
        <w:tab/>
      </w:r>
      <w:r>
        <w:tab/>
        <w:t>$500.00</w:t>
      </w:r>
      <w:r>
        <w:tab/>
      </w:r>
    </w:p>
    <w:p w14:paraId="65D71D16" w14:textId="7479A27D" w:rsidR="0047135A" w:rsidRDefault="0047135A" w:rsidP="0047135A">
      <w:pPr>
        <w:spacing w:after="0"/>
        <w:ind w:left="360"/>
      </w:pPr>
      <w:r>
        <w:t>Total Payment: $ 5644.00</w:t>
      </w:r>
    </w:p>
    <w:p w14:paraId="6C677288" w14:textId="77777777" w:rsidR="0047135A" w:rsidRDefault="0047135A" w:rsidP="0047135A">
      <w:pPr>
        <w:spacing w:after="0"/>
        <w:ind w:left="360"/>
      </w:pPr>
    </w:p>
    <w:p w14:paraId="7313082D" w14:textId="71197AD1" w:rsidR="0047135A" w:rsidRDefault="0047135A" w:rsidP="0047135A">
      <w:pPr>
        <w:spacing w:after="0"/>
      </w:pPr>
      <w:proofErr w:type="spellStart"/>
      <w:r>
        <w:t>AgEP</w:t>
      </w:r>
      <w:proofErr w:type="spellEnd"/>
      <w:r>
        <w:t xml:space="preserve"> FY26 Practice Approval </w:t>
      </w:r>
    </w:p>
    <w:p w14:paraId="2EDDA995" w14:textId="77777777" w:rsidR="0047135A" w:rsidRDefault="0047135A" w:rsidP="0047135A">
      <w:pPr>
        <w:spacing w:after="0"/>
      </w:pPr>
    </w:p>
    <w:p w14:paraId="38704606" w14:textId="6C3F93F1" w:rsidR="0047135A" w:rsidRDefault="0047135A" w:rsidP="0047135A">
      <w:pPr>
        <w:pStyle w:val="ListParagraph"/>
        <w:numPr>
          <w:ilvl w:val="0"/>
          <w:numId w:val="5"/>
        </w:numPr>
        <w:spacing w:after="0"/>
      </w:pPr>
      <w:r>
        <w:t>Charles Smith</w:t>
      </w:r>
      <w:r>
        <w:tab/>
        <w:t xml:space="preserve">Braxton </w:t>
      </w:r>
      <w:r>
        <w:tab/>
        <w:t>Lime</w:t>
      </w:r>
      <w:r>
        <w:tab/>
      </w:r>
      <w:r>
        <w:tab/>
        <w:t>$500.00</w:t>
      </w:r>
    </w:p>
    <w:p w14:paraId="10119BF9" w14:textId="77777777" w:rsidR="0047135A" w:rsidRDefault="0047135A" w:rsidP="0047135A">
      <w:pPr>
        <w:spacing w:after="0"/>
        <w:ind w:left="360"/>
      </w:pPr>
    </w:p>
    <w:p w14:paraId="2B266B77" w14:textId="77777777" w:rsidR="0047135A" w:rsidRDefault="0047135A" w:rsidP="0047135A">
      <w:pPr>
        <w:spacing w:after="0"/>
        <w:ind w:left="360"/>
      </w:pPr>
    </w:p>
    <w:p w14:paraId="3E2A5566" w14:textId="77777777" w:rsidR="002B335C" w:rsidRDefault="002B335C" w:rsidP="002B335C">
      <w:pPr>
        <w:spacing w:after="0"/>
      </w:pPr>
    </w:p>
    <w:p w14:paraId="5EE94711" w14:textId="77777777" w:rsidR="0047135A" w:rsidRDefault="0047135A" w:rsidP="002B335C">
      <w:pPr>
        <w:spacing w:after="0"/>
      </w:pPr>
    </w:p>
    <w:p w14:paraId="74E3A401" w14:textId="77777777" w:rsidR="0047135A" w:rsidRDefault="0047135A" w:rsidP="002B335C">
      <w:pPr>
        <w:spacing w:after="0"/>
      </w:pPr>
    </w:p>
    <w:p w14:paraId="240C3366" w14:textId="7E446E59" w:rsidR="00101259" w:rsidRDefault="00101259" w:rsidP="00101259">
      <w:pPr>
        <w:spacing w:after="0"/>
        <w:rPr>
          <w:b/>
          <w:bCs/>
          <w:u w:val="single"/>
        </w:rPr>
      </w:pPr>
      <w:r w:rsidRPr="00101259">
        <w:rPr>
          <w:b/>
          <w:bCs/>
          <w:u w:val="single"/>
        </w:rPr>
        <w:lastRenderedPageBreak/>
        <w:t>Adjournment</w:t>
      </w:r>
    </w:p>
    <w:p w14:paraId="44209465" w14:textId="6A0DEB05" w:rsidR="00101259" w:rsidRDefault="00101259" w:rsidP="00101259">
      <w:r w:rsidRPr="00101259">
        <w:t xml:space="preserve">On a motion made by </w:t>
      </w:r>
      <w:proofErr w:type="spellStart"/>
      <w:r w:rsidR="0047135A">
        <w:t>Keyota</w:t>
      </w:r>
      <w:proofErr w:type="spellEnd"/>
      <w:r w:rsidR="0047135A">
        <w:t xml:space="preserve"> Jarvis</w:t>
      </w:r>
      <w:r w:rsidRPr="00101259">
        <w:t xml:space="preserve"> and seconded by </w:t>
      </w:r>
      <w:r>
        <w:t>Debbie Hamric</w:t>
      </w:r>
      <w:r w:rsidRPr="00101259">
        <w:t xml:space="preserve">; Chairman Pitsenbarger declared the meeting adjourned at </w:t>
      </w:r>
      <w:r w:rsidR="0047135A">
        <w:t>11:35</w:t>
      </w:r>
      <w:r w:rsidRPr="00101259">
        <w:t xml:space="preserve"> a.m.</w:t>
      </w:r>
    </w:p>
    <w:p w14:paraId="47ACA659" w14:textId="38F8923F" w:rsidR="00E42239" w:rsidRDefault="00182D48" w:rsidP="00101259">
      <w:r>
        <w:t>Minutes</w:t>
      </w:r>
      <w:r w:rsidR="00067D2C">
        <w:t xml:space="preserve"> Approved November</w:t>
      </w:r>
      <w:r>
        <w:t xml:space="preserve"> 18, 2025</w:t>
      </w:r>
    </w:p>
    <w:p w14:paraId="642C87E9" w14:textId="1C4C1214" w:rsidR="00182D48" w:rsidRDefault="00182D48" w:rsidP="00182D48">
      <w:pPr>
        <w:spacing w:after="0"/>
      </w:pPr>
      <w:r>
        <w:t>________________________</w:t>
      </w:r>
    </w:p>
    <w:p w14:paraId="1491E816" w14:textId="2684B17D" w:rsidR="00182D48" w:rsidRDefault="00182D48" w:rsidP="00182D48">
      <w:pPr>
        <w:spacing w:after="0"/>
      </w:pPr>
      <w:r>
        <w:t>Larry Greynolds, Secretary</w:t>
      </w:r>
    </w:p>
    <w:p w14:paraId="2B209FED" w14:textId="77777777" w:rsidR="00182D48" w:rsidRDefault="00182D48" w:rsidP="00182D48">
      <w:pPr>
        <w:spacing w:after="0"/>
      </w:pPr>
    </w:p>
    <w:p w14:paraId="099DEAF1" w14:textId="7B86D86D" w:rsidR="0047135A" w:rsidRDefault="0047135A" w:rsidP="00101259">
      <w:r>
        <w:t>Respectfully Submitted</w:t>
      </w:r>
      <w:r w:rsidR="00067D2C">
        <w:t xml:space="preserve">: </w:t>
      </w:r>
      <w:r>
        <w:t xml:space="preserve">Dylan D. Johnson, WVCA </w:t>
      </w:r>
    </w:p>
    <w:p w14:paraId="2E69AA88" w14:textId="3830AA46" w:rsidR="00A1304A" w:rsidRPr="00A1304A" w:rsidRDefault="00A1304A" w:rsidP="00101259">
      <w:pPr>
        <w:rPr>
          <w:u w:val="single"/>
        </w:rPr>
      </w:pPr>
      <w:r>
        <w:rPr>
          <w:u w:val="single"/>
        </w:rPr>
        <w:t xml:space="preserve">     </w:t>
      </w:r>
      <w:r w:rsidR="00E42239">
        <w:rPr>
          <w:u w:val="thick"/>
        </w:rPr>
        <w:t xml:space="preserve">   </w:t>
      </w:r>
      <w:r>
        <w:rPr>
          <w:u w:val="single"/>
        </w:rPr>
        <w:t xml:space="preserve">   </w:t>
      </w:r>
    </w:p>
    <w:p w14:paraId="18B186B9" w14:textId="77777777" w:rsidR="00101259" w:rsidRPr="00101259" w:rsidRDefault="00101259" w:rsidP="00101259">
      <w:pPr>
        <w:spacing w:after="0"/>
      </w:pPr>
    </w:p>
    <w:sectPr w:rsidR="00101259" w:rsidRPr="0010125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D4D2" w14:textId="77777777" w:rsidR="00242CC3" w:rsidRDefault="00242CC3" w:rsidP="00FB523C">
      <w:pPr>
        <w:spacing w:after="0" w:line="240" w:lineRule="auto"/>
      </w:pPr>
      <w:r>
        <w:separator/>
      </w:r>
    </w:p>
  </w:endnote>
  <w:endnote w:type="continuationSeparator" w:id="0">
    <w:p w14:paraId="0671991D" w14:textId="77777777" w:rsidR="00242CC3" w:rsidRDefault="00242CC3" w:rsidP="00FB5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208988"/>
      <w:docPartObj>
        <w:docPartGallery w:val="Page Numbers (Bottom of Page)"/>
        <w:docPartUnique/>
      </w:docPartObj>
    </w:sdtPr>
    <w:sdtContent>
      <w:sdt>
        <w:sdtPr>
          <w:id w:val="-1769616900"/>
          <w:docPartObj>
            <w:docPartGallery w:val="Page Numbers (Top of Page)"/>
            <w:docPartUnique/>
          </w:docPartObj>
        </w:sdtPr>
        <w:sdtContent>
          <w:p w14:paraId="6216670D" w14:textId="0CCE75E5" w:rsidR="00101259" w:rsidRDefault="0010125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8B2E3F" w14:textId="77777777" w:rsidR="00101259" w:rsidRDefault="0010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503B" w14:textId="77777777" w:rsidR="00242CC3" w:rsidRDefault="00242CC3" w:rsidP="00FB523C">
      <w:pPr>
        <w:spacing w:after="0" w:line="240" w:lineRule="auto"/>
      </w:pPr>
      <w:r>
        <w:separator/>
      </w:r>
    </w:p>
  </w:footnote>
  <w:footnote w:type="continuationSeparator" w:id="0">
    <w:p w14:paraId="3E77C013" w14:textId="77777777" w:rsidR="00242CC3" w:rsidRDefault="00242CC3" w:rsidP="00FB5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7098" w14:textId="4FBDFFF5" w:rsidR="00FB523C" w:rsidRDefault="00FB523C" w:rsidP="00FB523C">
    <w:pPr>
      <w:spacing w:after="0" w:line="240" w:lineRule="auto"/>
      <w:jc w:val="center"/>
    </w:pPr>
    <w:r>
      <w:t>ELK CONSERVATION DISTRICT</w:t>
    </w:r>
  </w:p>
  <w:p w14:paraId="23D16404" w14:textId="51C4DE7C" w:rsidR="00FB523C" w:rsidRDefault="00FB523C" w:rsidP="00FB523C">
    <w:pPr>
      <w:spacing w:after="0" w:line="240" w:lineRule="auto"/>
      <w:jc w:val="center"/>
    </w:pPr>
    <w:r>
      <w:t xml:space="preserve">BOARD OF SUPERVISORS’ MEETING </w:t>
    </w:r>
  </w:p>
  <w:p w14:paraId="32F6BD67" w14:textId="39567A26" w:rsidR="00FB523C" w:rsidRDefault="00137E51" w:rsidP="00FB523C">
    <w:pPr>
      <w:spacing w:after="0" w:line="240" w:lineRule="auto"/>
      <w:jc w:val="center"/>
    </w:pPr>
    <w:r>
      <w:t>Tuesday, October 28, 2025</w:t>
    </w:r>
  </w:p>
  <w:p w14:paraId="3ECCEAFD" w14:textId="77777777" w:rsidR="00FB523C" w:rsidRDefault="00FB523C" w:rsidP="00FB523C">
    <w:pPr>
      <w:spacing w:after="0" w:line="240" w:lineRule="auto"/>
      <w:jc w:val="center"/>
    </w:pPr>
    <w:r>
      <w:t>Elk Conservation District Conference Room</w:t>
    </w:r>
  </w:p>
  <w:p w14:paraId="565FCC31" w14:textId="77777777" w:rsidR="00FB523C" w:rsidRDefault="00FB523C" w:rsidP="00FB523C">
    <w:pPr>
      <w:spacing w:after="0" w:line="240" w:lineRule="auto"/>
      <w:jc w:val="center"/>
    </w:pPr>
    <w:r>
      <w:t>738 Airport Rd. Sutton, WV</w:t>
    </w:r>
  </w:p>
  <w:p w14:paraId="3D72C092" w14:textId="77777777" w:rsidR="00FB523C" w:rsidRDefault="00FB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020"/>
    <w:multiLevelType w:val="hybridMultilevel"/>
    <w:tmpl w:val="A5E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3118C"/>
    <w:multiLevelType w:val="hybridMultilevel"/>
    <w:tmpl w:val="90B0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227D6"/>
    <w:multiLevelType w:val="hybridMultilevel"/>
    <w:tmpl w:val="F29C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C263F"/>
    <w:multiLevelType w:val="hybridMultilevel"/>
    <w:tmpl w:val="55E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34894"/>
    <w:multiLevelType w:val="hybridMultilevel"/>
    <w:tmpl w:val="45EE1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936086">
    <w:abstractNumId w:val="3"/>
  </w:num>
  <w:num w:numId="2" w16cid:durableId="1680352087">
    <w:abstractNumId w:val="0"/>
  </w:num>
  <w:num w:numId="3" w16cid:durableId="1588418473">
    <w:abstractNumId w:val="2"/>
  </w:num>
  <w:num w:numId="4" w16cid:durableId="2117211921">
    <w:abstractNumId w:val="1"/>
  </w:num>
  <w:num w:numId="5" w16cid:durableId="19905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3C"/>
    <w:rsid w:val="00067D2C"/>
    <w:rsid w:val="00101259"/>
    <w:rsid w:val="00137E51"/>
    <w:rsid w:val="00182D48"/>
    <w:rsid w:val="001F3F2E"/>
    <w:rsid w:val="00242CC3"/>
    <w:rsid w:val="002B335C"/>
    <w:rsid w:val="003A3AAE"/>
    <w:rsid w:val="003B2572"/>
    <w:rsid w:val="0047135A"/>
    <w:rsid w:val="004D4542"/>
    <w:rsid w:val="005C1605"/>
    <w:rsid w:val="006B2F1E"/>
    <w:rsid w:val="006E6528"/>
    <w:rsid w:val="00852040"/>
    <w:rsid w:val="009425B7"/>
    <w:rsid w:val="0097555B"/>
    <w:rsid w:val="00A1304A"/>
    <w:rsid w:val="00A206C8"/>
    <w:rsid w:val="00AD286F"/>
    <w:rsid w:val="00BF71D8"/>
    <w:rsid w:val="00C32156"/>
    <w:rsid w:val="00D53AF7"/>
    <w:rsid w:val="00D65260"/>
    <w:rsid w:val="00E42239"/>
    <w:rsid w:val="00F274D1"/>
    <w:rsid w:val="00F6584B"/>
    <w:rsid w:val="00FB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63D5D"/>
  <w15:chartTrackingRefBased/>
  <w15:docId w15:val="{B2199B41-F4FE-444D-A426-98739E21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3C"/>
  </w:style>
  <w:style w:type="paragraph" w:styleId="Heading1">
    <w:name w:val="heading 1"/>
    <w:basedOn w:val="Normal"/>
    <w:next w:val="Normal"/>
    <w:link w:val="Heading1Char"/>
    <w:uiPriority w:val="9"/>
    <w:qFormat/>
    <w:rsid w:val="00FB5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23C"/>
    <w:rPr>
      <w:rFonts w:eastAsiaTheme="majorEastAsia" w:cstheme="majorBidi"/>
      <w:color w:val="272727" w:themeColor="text1" w:themeTint="D8"/>
    </w:rPr>
  </w:style>
  <w:style w:type="paragraph" w:styleId="Title">
    <w:name w:val="Title"/>
    <w:basedOn w:val="Normal"/>
    <w:next w:val="Normal"/>
    <w:link w:val="TitleChar"/>
    <w:uiPriority w:val="10"/>
    <w:qFormat/>
    <w:rsid w:val="00FB5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23C"/>
    <w:pPr>
      <w:spacing w:before="160"/>
      <w:jc w:val="center"/>
    </w:pPr>
    <w:rPr>
      <w:i/>
      <w:iCs/>
      <w:color w:val="404040" w:themeColor="text1" w:themeTint="BF"/>
    </w:rPr>
  </w:style>
  <w:style w:type="character" w:customStyle="1" w:styleId="QuoteChar">
    <w:name w:val="Quote Char"/>
    <w:basedOn w:val="DefaultParagraphFont"/>
    <w:link w:val="Quote"/>
    <w:uiPriority w:val="29"/>
    <w:rsid w:val="00FB523C"/>
    <w:rPr>
      <w:i/>
      <w:iCs/>
      <w:color w:val="404040" w:themeColor="text1" w:themeTint="BF"/>
    </w:rPr>
  </w:style>
  <w:style w:type="paragraph" w:styleId="ListParagraph">
    <w:name w:val="List Paragraph"/>
    <w:basedOn w:val="Normal"/>
    <w:uiPriority w:val="34"/>
    <w:qFormat/>
    <w:rsid w:val="00FB523C"/>
    <w:pPr>
      <w:ind w:left="720"/>
      <w:contextualSpacing/>
    </w:pPr>
  </w:style>
  <w:style w:type="character" w:styleId="IntenseEmphasis">
    <w:name w:val="Intense Emphasis"/>
    <w:basedOn w:val="DefaultParagraphFont"/>
    <w:uiPriority w:val="21"/>
    <w:qFormat/>
    <w:rsid w:val="00FB523C"/>
    <w:rPr>
      <w:i/>
      <w:iCs/>
      <w:color w:val="0F4761" w:themeColor="accent1" w:themeShade="BF"/>
    </w:rPr>
  </w:style>
  <w:style w:type="paragraph" w:styleId="IntenseQuote">
    <w:name w:val="Intense Quote"/>
    <w:basedOn w:val="Normal"/>
    <w:next w:val="Normal"/>
    <w:link w:val="IntenseQuoteChar"/>
    <w:uiPriority w:val="30"/>
    <w:qFormat/>
    <w:rsid w:val="00FB5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23C"/>
    <w:rPr>
      <w:i/>
      <w:iCs/>
      <w:color w:val="0F4761" w:themeColor="accent1" w:themeShade="BF"/>
    </w:rPr>
  </w:style>
  <w:style w:type="character" w:styleId="IntenseReference">
    <w:name w:val="Intense Reference"/>
    <w:basedOn w:val="DefaultParagraphFont"/>
    <w:uiPriority w:val="32"/>
    <w:qFormat/>
    <w:rsid w:val="00FB523C"/>
    <w:rPr>
      <w:b/>
      <w:bCs/>
      <w:smallCaps/>
      <w:color w:val="0F4761" w:themeColor="accent1" w:themeShade="BF"/>
      <w:spacing w:val="5"/>
    </w:rPr>
  </w:style>
  <w:style w:type="paragraph" w:styleId="Header">
    <w:name w:val="header"/>
    <w:basedOn w:val="Normal"/>
    <w:link w:val="HeaderChar"/>
    <w:uiPriority w:val="99"/>
    <w:unhideWhenUsed/>
    <w:rsid w:val="00FB5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23C"/>
  </w:style>
  <w:style w:type="paragraph" w:styleId="Footer">
    <w:name w:val="footer"/>
    <w:basedOn w:val="Normal"/>
    <w:link w:val="FooterChar"/>
    <w:uiPriority w:val="99"/>
    <w:unhideWhenUsed/>
    <w:rsid w:val="00FB5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68ee9a-f383-4ebb-9e89-5802ce26661e">
      <Terms xmlns="http://schemas.microsoft.com/office/infopath/2007/PartnerControls"/>
    </lcf76f155ced4ddcb4097134ff3c332f>
    <TaxCatchAll xmlns="5b5fc349-0f86-40b3-8ff1-c763516873e2" xsi:nil="true"/>
    <_dlc_DocId xmlns="5b5fc349-0f86-40b3-8ff1-c763516873e2">Z5RZ6RHFM3MQ-335714622-91116</_dlc_DocId>
    <_dlc_DocIdUrl xmlns="5b5fc349-0f86-40b3-8ff1-c763516873e2">
      <Url>https://wvcawvca.sharepoint.com/Districtmanagers/DM West/_layouts/15/DocIdRedir.aspx?ID=Z5RZ6RHFM3MQ-335714622-91116</Url>
      <Description>Z5RZ6RHFM3MQ-335714622-91116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002BEE4356794CA6579A28B749DDFC" ma:contentTypeVersion="154" ma:contentTypeDescription="Create a new document." ma:contentTypeScope="" ma:versionID="7ec2a7a97fd4bd7c0f4ab3bad6d31a1b">
  <xsd:schema xmlns:xsd="http://www.w3.org/2001/XMLSchema" xmlns:xs="http://www.w3.org/2001/XMLSchema" xmlns:p="http://schemas.microsoft.com/office/2006/metadata/properties" xmlns:ns2="5b5fc349-0f86-40b3-8ff1-c763516873e2" xmlns:ns3="6568ee9a-f383-4ebb-9e89-5802ce26661e" targetNamespace="http://schemas.microsoft.com/office/2006/metadata/properties" ma:root="true" ma:fieldsID="03c158067621372c849e4e79dceea183" ns2:_="" ns3:_="">
    <xsd:import namespace="5b5fc349-0f86-40b3-8ff1-c763516873e2"/>
    <xsd:import namespace="6568ee9a-f383-4ebb-9e89-5802ce2666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c349-0f86-40b3-8ff1-c763516873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dba035-fd6a-45a5-81cd-3584400d1766}" ma:internalName="TaxCatchAll" ma:showField="CatchAllData" ma:web="5b5fc349-0f86-40b3-8ff1-c763516873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68ee9a-f383-4ebb-9e89-5802ce2666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a571d-e824-4237-b7ea-0885d32e5be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3A4F2-450E-4B84-A542-C7F23B68E9D6}">
  <ds:schemaRefs>
    <ds:schemaRef ds:uri="http://schemas.microsoft.com/sharepoint/v3/contenttype/forms"/>
  </ds:schemaRefs>
</ds:datastoreItem>
</file>

<file path=customXml/itemProps2.xml><?xml version="1.0" encoding="utf-8"?>
<ds:datastoreItem xmlns:ds="http://schemas.openxmlformats.org/officeDocument/2006/customXml" ds:itemID="{431756BC-6057-4712-8B07-C485158F4462}">
  <ds:schemaRefs>
    <ds:schemaRef ds:uri="http://schemas.microsoft.com/office/2006/metadata/properties"/>
    <ds:schemaRef ds:uri="http://schemas.microsoft.com/office/infopath/2007/PartnerControls"/>
    <ds:schemaRef ds:uri="6568ee9a-f383-4ebb-9e89-5802ce26661e"/>
    <ds:schemaRef ds:uri="5b5fc349-0f86-40b3-8ff1-c763516873e2"/>
  </ds:schemaRefs>
</ds:datastoreItem>
</file>

<file path=customXml/itemProps3.xml><?xml version="1.0" encoding="utf-8"?>
<ds:datastoreItem xmlns:ds="http://schemas.openxmlformats.org/officeDocument/2006/customXml" ds:itemID="{8F480B11-C06B-4578-AFE6-776ED6C67E86}">
  <ds:schemaRefs>
    <ds:schemaRef ds:uri="http://schemas.openxmlformats.org/officeDocument/2006/bibliography"/>
  </ds:schemaRefs>
</ds:datastoreItem>
</file>

<file path=customXml/itemProps4.xml><?xml version="1.0" encoding="utf-8"?>
<ds:datastoreItem xmlns:ds="http://schemas.openxmlformats.org/officeDocument/2006/customXml" ds:itemID="{E3299C99-5F1D-48C0-B083-E40F35A3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c349-0f86-40b3-8ff1-c763516873e2"/>
    <ds:schemaRef ds:uri="6568ee9a-f383-4ebb-9e89-5802ce266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884EAC-DF49-46DB-A3E0-21B211261B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Rader</dc:creator>
  <cp:keywords/>
  <dc:description/>
  <cp:lastModifiedBy>Barbie Rader</cp:lastModifiedBy>
  <cp:revision>5</cp:revision>
  <dcterms:created xsi:type="dcterms:W3CDTF">2025-11-03T15:43:00Z</dcterms:created>
  <dcterms:modified xsi:type="dcterms:W3CDTF">2025-11-18T13:06:00Z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0x01010017002BEE4356794CA6579A28B749DDFC</vt:lpwstr>
  </property>
  <property fmtid="{D5CDD505-2E9C-101B-9397-08002B2CF9AE}" pid="3" name="_dlc_DocIdItemGuid">
    <vt:lpwstr>107d924e-5f30-494c-a5be-6ba6e95fec51</vt:lpwstr>
  </property>
</Properties>
</file>